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F301" w14:textId="35EBF0A2" w:rsidR="00C622D8" w:rsidRPr="0078784D" w:rsidRDefault="00C622D8" w:rsidP="00C622D8">
      <w:pPr>
        <w:jc w:val="center"/>
        <w:rPr>
          <w:rFonts w:ascii="Calibri Light" w:hAnsi="Calibri Light" w:cs="Calibri Light"/>
          <w:b/>
          <w:sz w:val="40"/>
          <w:szCs w:val="40"/>
        </w:rPr>
      </w:pPr>
      <w:r w:rsidRPr="0078784D">
        <w:rPr>
          <w:rFonts w:ascii="Calibri Light" w:hAnsi="Calibri Light" w:cs="Calibri Light"/>
          <w:b/>
          <w:sz w:val="40"/>
          <w:szCs w:val="40"/>
        </w:rPr>
        <w:t xml:space="preserve">Shareholders’ Special Resolution – </w:t>
      </w:r>
      <w:r w:rsidR="0023542F">
        <w:rPr>
          <w:rFonts w:ascii="Calibri Light" w:hAnsi="Calibri Light" w:cs="Calibri Light"/>
          <w:b/>
          <w:sz w:val="40"/>
          <w:szCs w:val="40"/>
        </w:rPr>
        <w:t xml:space="preserve">Amendment to </w:t>
      </w:r>
      <w:r w:rsidRPr="0078784D">
        <w:rPr>
          <w:rFonts w:ascii="Calibri Light" w:hAnsi="Calibri Light" w:cs="Calibri Light"/>
          <w:b/>
          <w:sz w:val="40"/>
          <w:szCs w:val="40"/>
        </w:rPr>
        <w:t xml:space="preserve">Constitution </w:t>
      </w:r>
    </w:p>
    <w:p w14:paraId="6F98293A" w14:textId="77777777" w:rsidR="00C622D8" w:rsidRPr="0078784D" w:rsidRDefault="00C622D8" w:rsidP="00C622D8">
      <w:pPr>
        <w:jc w:val="left"/>
        <w:rPr>
          <w:rFonts w:ascii="Calibri Light" w:hAnsi="Calibri Light" w:cs="Calibri Light"/>
          <w:b/>
          <w:sz w:val="40"/>
          <w:szCs w:val="40"/>
        </w:rPr>
      </w:pPr>
    </w:p>
    <w:p w14:paraId="3B729B4B" w14:textId="77777777" w:rsidR="00C622D8" w:rsidRPr="00C622D8" w:rsidRDefault="00C622D8" w:rsidP="00C622D8">
      <w:pPr>
        <w:jc w:val="left"/>
        <w:rPr>
          <w:rFonts w:ascii="Calibri Light" w:hAnsi="Calibri Light" w:cs="Calibri Light"/>
          <w:b/>
          <w:sz w:val="28"/>
          <w:szCs w:val="28"/>
        </w:rPr>
      </w:pPr>
    </w:p>
    <w:p w14:paraId="36BC6496" w14:textId="77777777" w:rsidR="00C622D8" w:rsidRPr="00C622D8" w:rsidRDefault="00C622D8" w:rsidP="00C622D8">
      <w:pPr>
        <w:jc w:val="left"/>
        <w:rPr>
          <w:rFonts w:ascii="Calibri Light" w:hAnsi="Calibri Light" w:cs="Calibri Light"/>
          <w:sz w:val="28"/>
          <w:szCs w:val="28"/>
        </w:rPr>
      </w:pPr>
    </w:p>
    <w:p w14:paraId="746BAE3F" w14:textId="77777777" w:rsidR="00C622D8" w:rsidRPr="00C622D8" w:rsidRDefault="00C622D8" w:rsidP="00C622D8">
      <w:pPr>
        <w:jc w:val="left"/>
        <w:rPr>
          <w:rFonts w:ascii="Calibri Light" w:hAnsi="Calibri Light" w:cs="Calibri Light"/>
          <w:b/>
          <w:sz w:val="28"/>
          <w:szCs w:val="28"/>
        </w:rPr>
      </w:pPr>
      <w:r w:rsidRPr="00C622D8">
        <w:rPr>
          <w:rFonts w:ascii="Calibri Light" w:hAnsi="Calibri Light" w:cs="Calibri Light"/>
          <w:b/>
          <w:sz w:val="28"/>
          <w:szCs w:val="28"/>
        </w:rPr>
        <w:t>SHAREHOLDERS’ SPECIAL RESOLUTION</w:t>
      </w:r>
    </w:p>
    <w:p w14:paraId="6208AC55" w14:textId="77777777" w:rsidR="00C622D8" w:rsidRPr="00C622D8" w:rsidRDefault="00C622D8" w:rsidP="00C622D8">
      <w:pPr>
        <w:jc w:val="left"/>
        <w:rPr>
          <w:rFonts w:ascii="Calibri Light" w:hAnsi="Calibri Light" w:cs="Calibri Light"/>
          <w:sz w:val="28"/>
          <w:szCs w:val="28"/>
        </w:rPr>
      </w:pPr>
    </w:p>
    <w:p w14:paraId="01C8260E" w14:textId="19EF34C8" w:rsidR="00C622D8" w:rsidRDefault="00C622D8" w:rsidP="00C622D8">
      <w:pPr>
        <w:jc w:val="left"/>
        <w:rPr>
          <w:rFonts w:ascii="Calibri Light" w:hAnsi="Calibri Light" w:cs="Calibri Light"/>
          <w:sz w:val="28"/>
          <w:szCs w:val="28"/>
        </w:rPr>
      </w:pPr>
      <w:r w:rsidRPr="00C622D8">
        <w:rPr>
          <w:rFonts w:ascii="Calibri Light" w:hAnsi="Calibri Light" w:cs="Calibri Light"/>
          <w:sz w:val="28"/>
          <w:szCs w:val="28"/>
        </w:rPr>
        <w:t xml:space="preserve">That the new </w:t>
      </w:r>
      <w:r>
        <w:rPr>
          <w:rFonts w:ascii="Calibri Light" w:hAnsi="Calibri Light" w:cs="Calibri Light"/>
          <w:sz w:val="28"/>
          <w:szCs w:val="28"/>
        </w:rPr>
        <w:t xml:space="preserve">Constitution </w:t>
      </w:r>
      <w:r w:rsidRPr="00C622D8">
        <w:rPr>
          <w:rFonts w:ascii="Calibri Light" w:hAnsi="Calibri Light" w:cs="Calibri Light"/>
          <w:sz w:val="28"/>
          <w:szCs w:val="28"/>
        </w:rPr>
        <w:t>in the form attached to this resolution</w:t>
      </w:r>
      <w:r w:rsidRPr="00C622D8">
        <w:rPr>
          <w:rStyle w:val="FootnoteReference"/>
          <w:rFonts w:ascii="Calibri Light" w:eastAsiaTheme="majorEastAsia" w:hAnsi="Calibri Light" w:cs="Calibri Light"/>
          <w:sz w:val="28"/>
          <w:szCs w:val="28"/>
        </w:rPr>
        <w:footnoteReference w:id="1"/>
      </w:r>
      <w:r w:rsidRPr="00C622D8">
        <w:rPr>
          <w:rFonts w:ascii="Calibri Light" w:hAnsi="Calibri Light" w:cs="Calibri Light"/>
          <w:sz w:val="28"/>
          <w:szCs w:val="28"/>
        </w:rPr>
        <w:t xml:space="preserve"> be approved and adopted as the </w:t>
      </w:r>
      <w:r>
        <w:rPr>
          <w:rFonts w:ascii="Calibri Light" w:hAnsi="Calibri Light" w:cs="Calibri Light"/>
          <w:sz w:val="28"/>
          <w:szCs w:val="28"/>
        </w:rPr>
        <w:t xml:space="preserve">Constitution </w:t>
      </w:r>
      <w:r w:rsidRPr="00C622D8">
        <w:rPr>
          <w:rFonts w:ascii="Calibri Light" w:hAnsi="Calibri Light" w:cs="Calibri Light"/>
          <w:sz w:val="28"/>
          <w:szCs w:val="28"/>
        </w:rPr>
        <w:t xml:space="preserve">of the Company in substitution for and to the entire exclusion of the existing </w:t>
      </w:r>
      <w:r>
        <w:rPr>
          <w:rFonts w:ascii="Calibri Light" w:hAnsi="Calibri Light" w:cs="Calibri Light"/>
          <w:sz w:val="28"/>
          <w:szCs w:val="28"/>
        </w:rPr>
        <w:t>Constitution.</w:t>
      </w:r>
    </w:p>
    <w:p w14:paraId="6AE2320A" w14:textId="77777777" w:rsidR="0023542F" w:rsidRDefault="0023542F" w:rsidP="00C622D8">
      <w:pPr>
        <w:jc w:val="left"/>
        <w:rPr>
          <w:rFonts w:ascii="Calibri Light" w:hAnsi="Calibri Light" w:cs="Calibri Light"/>
          <w:sz w:val="28"/>
          <w:szCs w:val="28"/>
        </w:rPr>
      </w:pPr>
    </w:p>
    <w:p w14:paraId="4A929952" w14:textId="1CAA8B20" w:rsidR="0023542F" w:rsidRPr="0023542F" w:rsidRDefault="0023542F" w:rsidP="00C622D8">
      <w:pPr>
        <w:jc w:val="left"/>
        <w:rPr>
          <w:rFonts w:ascii="Calibri Light" w:hAnsi="Calibri Light" w:cs="Calibri Light"/>
          <w:b/>
          <w:bCs/>
          <w:sz w:val="28"/>
          <w:szCs w:val="28"/>
        </w:rPr>
      </w:pPr>
      <w:r w:rsidRPr="0023542F">
        <w:rPr>
          <w:rFonts w:ascii="Calibri Light" w:hAnsi="Calibri Light" w:cs="Calibri Light"/>
          <w:b/>
          <w:bCs/>
          <w:sz w:val="28"/>
          <w:szCs w:val="28"/>
        </w:rPr>
        <w:t>OR</w:t>
      </w:r>
    </w:p>
    <w:p w14:paraId="28EE7B91" w14:textId="77777777" w:rsidR="0023542F" w:rsidRDefault="0023542F" w:rsidP="00C622D8">
      <w:pPr>
        <w:jc w:val="left"/>
        <w:rPr>
          <w:rFonts w:ascii="Calibri Light" w:hAnsi="Calibri Light" w:cs="Calibri Light"/>
          <w:sz w:val="28"/>
          <w:szCs w:val="28"/>
        </w:rPr>
      </w:pPr>
    </w:p>
    <w:p w14:paraId="0FFB448B" w14:textId="416EBDA0" w:rsidR="0023542F" w:rsidRPr="0023542F" w:rsidRDefault="0023542F" w:rsidP="00C622D8">
      <w:pPr>
        <w:jc w:val="left"/>
        <w:rPr>
          <w:rFonts w:ascii="Calibri Light" w:hAnsi="Calibri Light" w:cs="Calibri Light"/>
          <w:b/>
          <w:bCs/>
          <w:sz w:val="28"/>
          <w:szCs w:val="28"/>
        </w:rPr>
      </w:pPr>
      <w:r w:rsidRPr="0023542F">
        <w:rPr>
          <w:rFonts w:ascii="Calibri Light" w:hAnsi="Calibri Light" w:cs="Calibri Light"/>
          <w:b/>
          <w:bCs/>
          <w:sz w:val="28"/>
          <w:szCs w:val="28"/>
        </w:rPr>
        <w:t xml:space="preserve">Deletion of </w:t>
      </w:r>
      <w:r w:rsidR="00640ED2">
        <w:rPr>
          <w:rFonts w:ascii="Calibri Light" w:hAnsi="Calibri Light" w:cs="Calibri Light"/>
          <w:b/>
          <w:bCs/>
          <w:sz w:val="28"/>
          <w:szCs w:val="28"/>
        </w:rPr>
        <w:t>u</w:t>
      </w:r>
      <w:r w:rsidRPr="0023542F">
        <w:rPr>
          <w:rFonts w:ascii="Calibri Light" w:hAnsi="Calibri Light" w:cs="Calibri Light"/>
          <w:b/>
          <w:bCs/>
          <w:sz w:val="28"/>
          <w:szCs w:val="28"/>
        </w:rPr>
        <w:t>nwanted Articles</w:t>
      </w:r>
    </w:p>
    <w:p w14:paraId="34CD9F3D" w14:textId="77777777" w:rsidR="0023542F" w:rsidRDefault="0023542F" w:rsidP="00C622D8">
      <w:pPr>
        <w:jc w:val="left"/>
        <w:rPr>
          <w:rFonts w:ascii="Calibri Light" w:hAnsi="Calibri Light" w:cs="Calibri Light"/>
          <w:sz w:val="28"/>
          <w:szCs w:val="28"/>
        </w:rPr>
      </w:pPr>
    </w:p>
    <w:p w14:paraId="18094BE7" w14:textId="14058954" w:rsidR="0023542F" w:rsidRPr="00C622D8" w:rsidRDefault="0023542F" w:rsidP="00C622D8">
      <w:pPr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That </w:t>
      </w:r>
      <w:r w:rsidRPr="00640ED2">
        <w:rPr>
          <w:rFonts w:ascii="Calibri Light" w:hAnsi="Calibri Light" w:cs="Calibri Light"/>
          <w:b/>
          <w:bCs/>
          <w:sz w:val="28"/>
          <w:szCs w:val="28"/>
        </w:rPr>
        <w:t>[</w:t>
      </w:r>
      <w:r>
        <w:rPr>
          <w:rFonts w:ascii="Calibri Light" w:hAnsi="Calibri Light" w:cs="Calibri Light"/>
          <w:sz w:val="28"/>
          <w:szCs w:val="28"/>
        </w:rPr>
        <w:t xml:space="preserve">paragraph(s) </w:t>
      </w:r>
      <w:r>
        <w:rPr>
          <w:rFonts w:ascii="Calibri Light" w:hAnsi="Calibri Light" w:cs="Calibri Light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&lt;&lt;         &gt;&gt;"/>
            </w:textInput>
          </w:ffData>
        </w:fldChar>
      </w:r>
      <w:bookmarkStart w:id="0" w:name="Text1"/>
      <w:r>
        <w:rPr>
          <w:rFonts w:ascii="Calibri Light" w:hAnsi="Calibri Light" w:cs="Calibri Light"/>
          <w:sz w:val="28"/>
          <w:szCs w:val="28"/>
        </w:rPr>
        <w:instrText xml:space="preserve"> FORMTEXT </w:instrText>
      </w:r>
      <w:r>
        <w:rPr>
          <w:rFonts w:ascii="Calibri Light" w:hAnsi="Calibri Light" w:cs="Calibri Light"/>
          <w:sz w:val="28"/>
          <w:szCs w:val="28"/>
        </w:rPr>
      </w:r>
      <w:r>
        <w:rPr>
          <w:rFonts w:ascii="Calibri Light" w:hAnsi="Calibri Light" w:cs="Calibri Light"/>
          <w:sz w:val="28"/>
          <w:szCs w:val="28"/>
        </w:rPr>
        <w:fldChar w:fldCharType="separate"/>
      </w:r>
      <w:r>
        <w:rPr>
          <w:rFonts w:ascii="Calibri Light" w:hAnsi="Calibri Light" w:cs="Calibri Light"/>
          <w:noProof/>
          <w:sz w:val="28"/>
          <w:szCs w:val="28"/>
        </w:rPr>
        <w:t>&lt;&lt;         &gt;&gt;</w:t>
      </w:r>
      <w:r>
        <w:rPr>
          <w:rFonts w:ascii="Calibri Light" w:hAnsi="Calibri Light" w:cs="Calibri Light"/>
          <w:sz w:val="28"/>
          <w:szCs w:val="28"/>
        </w:rPr>
        <w:fldChar w:fldCharType="end"/>
      </w:r>
      <w:bookmarkEnd w:id="0"/>
      <w:r w:rsidR="00640ED2" w:rsidRPr="00640ED2">
        <w:rPr>
          <w:rFonts w:ascii="Calibri Light" w:hAnsi="Calibri Light" w:cs="Calibri Light"/>
          <w:b/>
          <w:bCs/>
          <w:sz w:val="28"/>
          <w:szCs w:val="28"/>
        </w:rPr>
        <w:t>]</w:t>
      </w:r>
      <w:r>
        <w:rPr>
          <w:rFonts w:ascii="Calibri Light" w:hAnsi="Calibri Light" w:cs="Calibri Light"/>
          <w:sz w:val="28"/>
          <w:szCs w:val="28"/>
        </w:rPr>
        <w:t xml:space="preserve">of the Company’s Constitution be deleted </w:t>
      </w:r>
      <w:r w:rsidR="00640ED2" w:rsidRPr="00640ED2">
        <w:rPr>
          <w:rFonts w:ascii="Calibri Light" w:hAnsi="Calibri Light" w:cs="Calibri Light"/>
          <w:b/>
          <w:bCs/>
          <w:sz w:val="28"/>
          <w:szCs w:val="28"/>
        </w:rPr>
        <w:t>[</w:t>
      </w:r>
      <w:r>
        <w:rPr>
          <w:rFonts w:ascii="Calibri Light" w:hAnsi="Calibri Light" w:cs="Calibri Light"/>
          <w:sz w:val="28"/>
          <w:szCs w:val="28"/>
        </w:rPr>
        <w:t xml:space="preserve">and replaced with </w:t>
      </w:r>
      <w:r>
        <w:rPr>
          <w:rFonts w:ascii="Calibri Light" w:hAnsi="Calibri Light" w:cs="Calibri Light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&lt;&lt; insert replacement wording &gt;&gt;"/>
            </w:textInput>
          </w:ffData>
        </w:fldChar>
      </w:r>
      <w:bookmarkStart w:id="1" w:name="Text2"/>
      <w:r>
        <w:rPr>
          <w:rFonts w:ascii="Calibri Light" w:hAnsi="Calibri Light" w:cs="Calibri Light"/>
          <w:sz w:val="28"/>
          <w:szCs w:val="28"/>
        </w:rPr>
        <w:instrText xml:space="preserve"> FORMTEXT </w:instrText>
      </w:r>
      <w:r>
        <w:rPr>
          <w:rFonts w:ascii="Calibri Light" w:hAnsi="Calibri Light" w:cs="Calibri Light"/>
          <w:sz w:val="28"/>
          <w:szCs w:val="28"/>
        </w:rPr>
      </w:r>
      <w:r>
        <w:rPr>
          <w:rFonts w:ascii="Calibri Light" w:hAnsi="Calibri Light" w:cs="Calibri Light"/>
          <w:sz w:val="28"/>
          <w:szCs w:val="28"/>
        </w:rPr>
        <w:fldChar w:fldCharType="separate"/>
      </w:r>
      <w:r>
        <w:rPr>
          <w:rFonts w:ascii="Calibri Light" w:hAnsi="Calibri Light" w:cs="Calibri Light"/>
          <w:noProof/>
          <w:sz w:val="28"/>
          <w:szCs w:val="28"/>
        </w:rPr>
        <w:t>&lt;&lt; insert replacement wording &gt;&gt;</w:t>
      </w:r>
      <w:r>
        <w:rPr>
          <w:rFonts w:ascii="Calibri Light" w:hAnsi="Calibri Light" w:cs="Calibri Light"/>
          <w:sz w:val="28"/>
          <w:szCs w:val="28"/>
        </w:rPr>
        <w:fldChar w:fldCharType="end"/>
      </w:r>
      <w:bookmarkEnd w:id="1"/>
      <w:r w:rsidR="00640ED2" w:rsidRPr="00640ED2">
        <w:rPr>
          <w:rFonts w:ascii="Calibri Light" w:hAnsi="Calibri Light" w:cs="Calibri Light"/>
          <w:b/>
          <w:bCs/>
          <w:sz w:val="28"/>
          <w:szCs w:val="28"/>
        </w:rPr>
        <w:t>]</w:t>
      </w:r>
    </w:p>
    <w:p w14:paraId="76688D26" w14:textId="77777777" w:rsidR="00C622D8" w:rsidRPr="00414274" w:rsidRDefault="00C622D8" w:rsidP="00C622D8">
      <w:pPr>
        <w:jc w:val="left"/>
        <w:rPr>
          <w:rFonts w:ascii="Arial" w:hAnsi="Arial"/>
          <w:sz w:val="22"/>
        </w:rPr>
      </w:pPr>
    </w:p>
    <w:p w14:paraId="36501AF4" w14:textId="604738D8" w:rsidR="00B85979" w:rsidRDefault="0023542F">
      <w:pPr>
        <w:rPr>
          <w:rFonts w:ascii="Calibri Light" w:hAnsi="Calibri Light" w:cs="Calibri Light"/>
          <w:b/>
          <w:bCs/>
          <w:sz w:val="28"/>
          <w:szCs w:val="28"/>
        </w:rPr>
      </w:pPr>
      <w:r w:rsidRPr="0023542F">
        <w:rPr>
          <w:rFonts w:ascii="Calibri Light" w:hAnsi="Calibri Light" w:cs="Calibri Light"/>
          <w:b/>
          <w:bCs/>
          <w:sz w:val="28"/>
          <w:szCs w:val="28"/>
        </w:rPr>
        <w:t>OR</w:t>
      </w:r>
    </w:p>
    <w:p w14:paraId="0B346DAB" w14:textId="77777777" w:rsidR="0023542F" w:rsidRDefault="0023542F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7BCAFDD6" w14:textId="4648384C" w:rsidR="0023542F" w:rsidRDefault="0023542F">
      <w:pPr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Amending Articles </w:t>
      </w:r>
    </w:p>
    <w:p w14:paraId="4B913BD9" w14:textId="77777777" w:rsidR="0023542F" w:rsidRDefault="0023542F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52EC7B1F" w14:textId="1E6C072E" w:rsidR="0023542F" w:rsidRPr="0023542F" w:rsidRDefault="0023542F">
      <w:pPr>
        <w:rPr>
          <w:rFonts w:ascii="Calibri Light" w:hAnsi="Calibri Light" w:cs="Calibri Light"/>
          <w:sz w:val="28"/>
          <w:szCs w:val="28"/>
        </w:rPr>
      </w:pPr>
      <w:r w:rsidRPr="0023542F">
        <w:rPr>
          <w:rFonts w:ascii="Calibri Light" w:hAnsi="Calibri Light" w:cs="Calibri Light"/>
          <w:sz w:val="28"/>
          <w:szCs w:val="28"/>
        </w:rPr>
        <w:t xml:space="preserve">That the Company’s </w:t>
      </w:r>
      <w:r>
        <w:rPr>
          <w:rFonts w:ascii="Calibri Light" w:hAnsi="Calibri Light" w:cs="Calibri Light"/>
          <w:sz w:val="28"/>
          <w:szCs w:val="28"/>
        </w:rPr>
        <w:t>C</w:t>
      </w:r>
      <w:r w:rsidRPr="0023542F">
        <w:rPr>
          <w:rFonts w:ascii="Calibri Light" w:hAnsi="Calibri Light" w:cs="Calibri Light"/>
          <w:sz w:val="28"/>
          <w:szCs w:val="28"/>
        </w:rPr>
        <w:t xml:space="preserve">onstitution be amended by </w:t>
      </w:r>
      <w:r>
        <w:rPr>
          <w:rFonts w:ascii="Calibri Light" w:hAnsi="Calibri Light" w:cs="Calibri Light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&lt;&lt; insert amendments &gt;&gt;"/>
            </w:textInput>
          </w:ffData>
        </w:fldChar>
      </w:r>
      <w:bookmarkStart w:id="2" w:name="Text3"/>
      <w:r>
        <w:rPr>
          <w:rFonts w:ascii="Calibri Light" w:hAnsi="Calibri Light" w:cs="Calibri Light"/>
          <w:sz w:val="28"/>
          <w:szCs w:val="28"/>
        </w:rPr>
        <w:instrText xml:space="preserve"> FORMTEXT </w:instrText>
      </w:r>
      <w:r>
        <w:rPr>
          <w:rFonts w:ascii="Calibri Light" w:hAnsi="Calibri Light" w:cs="Calibri Light"/>
          <w:sz w:val="28"/>
          <w:szCs w:val="28"/>
        </w:rPr>
      </w:r>
      <w:r>
        <w:rPr>
          <w:rFonts w:ascii="Calibri Light" w:hAnsi="Calibri Light" w:cs="Calibri Light"/>
          <w:sz w:val="28"/>
          <w:szCs w:val="28"/>
        </w:rPr>
        <w:fldChar w:fldCharType="separate"/>
      </w:r>
      <w:r>
        <w:rPr>
          <w:rFonts w:ascii="Calibri Light" w:hAnsi="Calibri Light" w:cs="Calibri Light"/>
          <w:noProof/>
          <w:sz w:val="28"/>
          <w:szCs w:val="28"/>
        </w:rPr>
        <w:t>&lt;&lt; insert amendments &gt;&gt;</w:t>
      </w:r>
      <w:r>
        <w:rPr>
          <w:rFonts w:ascii="Calibri Light" w:hAnsi="Calibri Light" w:cs="Calibri Light"/>
          <w:sz w:val="28"/>
          <w:szCs w:val="28"/>
        </w:rPr>
        <w:fldChar w:fldCharType="end"/>
      </w:r>
      <w:bookmarkEnd w:id="2"/>
    </w:p>
    <w:sectPr w:rsidR="0023542F" w:rsidRPr="00235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5622B" w14:textId="77777777" w:rsidR="00AB56C4" w:rsidRDefault="00AB56C4" w:rsidP="00C622D8">
      <w:r>
        <w:separator/>
      </w:r>
    </w:p>
  </w:endnote>
  <w:endnote w:type="continuationSeparator" w:id="0">
    <w:p w14:paraId="25E3F707" w14:textId="77777777" w:rsidR="00AB56C4" w:rsidRDefault="00AB56C4" w:rsidP="00C6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147E0" w14:textId="77777777" w:rsidR="00AB56C4" w:rsidRDefault="00AB56C4" w:rsidP="00C622D8">
      <w:r>
        <w:separator/>
      </w:r>
    </w:p>
  </w:footnote>
  <w:footnote w:type="continuationSeparator" w:id="0">
    <w:p w14:paraId="0612E2B9" w14:textId="77777777" w:rsidR="00AB56C4" w:rsidRDefault="00AB56C4" w:rsidP="00C622D8">
      <w:r>
        <w:continuationSeparator/>
      </w:r>
    </w:p>
  </w:footnote>
  <w:footnote w:id="1">
    <w:p w14:paraId="23FBCF23" w14:textId="11EA0972" w:rsidR="00C622D8" w:rsidRPr="0078784D" w:rsidRDefault="00C622D8" w:rsidP="00C622D8">
      <w:pPr>
        <w:pStyle w:val="FootnoteText"/>
        <w:rPr>
          <w:rFonts w:ascii="Calibri Light" w:hAnsi="Calibri Light" w:cs="Calibri Light"/>
          <w:sz w:val="22"/>
          <w:szCs w:val="22"/>
          <w:lang w:val="cy-GB"/>
        </w:rPr>
      </w:pPr>
      <w:r w:rsidRPr="0078784D">
        <w:rPr>
          <w:rStyle w:val="FootnoteReference"/>
          <w:rFonts w:ascii="Calibri Light" w:eastAsiaTheme="majorEastAsia" w:hAnsi="Calibri Light" w:cs="Calibri Light"/>
          <w:sz w:val="22"/>
          <w:szCs w:val="22"/>
        </w:rPr>
        <w:footnoteRef/>
      </w:r>
      <w:r w:rsidRPr="0078784D">
        <w:rPr>
          <w:rFonts w:ascii="Calibri Light" w:hAnsi="Calibri Light" w:cs="Calibri Light"/>
          <w:sz w:val="22"/>
          <w:szCs w:val="22"/>
        </w:rPr>
        <w:t xml:space="preserve"> </w:t>
      </w:r>
      <w:r w:rsidRPr="0078784D">
        <w:rPr>
          <w:rFonts w:ascii="Calibri Light" w:hAnsi="Calibri Light" w:cs="Calibri Light"/>
          <w:sz w:val="22"/>
          <w:szCs w:val="22"/>
          <w:lang w:val="cy-GB"/>
        </w:rPr>
        <w:t xml:space="preserve">The notice of the shareholders’ meeting should state that the new and existing </w:t>
      </w:r>
      <w:r w:rsidR="0078784D">
        <w:rPr>
          <w:rFonts w:ascii="Calibri Light" w:hAnsi="Calibri Light" w:cs="Calibri Light"/>
          <w:sz w:val="22"/>
          <w:szCs w:val="22"/>
          <w:lang w:val="cy-GB"/>
        </w:rPr>
        <w:t>constitution is available for inspection at the offices of the company</w:t>
      </w:r>
      <w:r w:rsidRPr="0078784D">
        <w:rPr>
          <w:rFonts w:ascii="Calibri Light" w:hAnsi="Calibri Light" w:cs="Calibri Light"/>
          <w:sz w:val="22"/>
          <w:szCs w:val="22"/>
          <w:lang w:val="cy-GB"/>
        </w:rPr>
        <w:t xml:space="preserve"> on any weekday from the date of the notice to the date of the general meeting.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D8"/>
    <w:rsid w:val="0023542F"/>
    <w:rsid w:val="00640ED2"/>
    <w:rsid w:val="006C08CB"/>
    <w:rsid w:val="0078784D"/>
    <w:rsid w:val="008F3BD6"/>
    <w:rsid w:val="00993C34"/>
    <w:rsid w:val="00AB56C4"/>
    <w:rsid w:val="00B85979"/>
    <w:rsid w:val="00C6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3ACD0"/>
  <w15:chartTrackingRefBased/>
  <w15:docId w15:val="{431AA64C-106A-4A07-A7F7-5AB5DD11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2D8"/>
    <w:pPr>
      <w:keepNext/>
      <w:keepLines/>
      <w:widowControl/>
      <w:overflowPunct/>
      <w:autoSpaceDE/>
      <w:autoSpaceDN/>
      <w:adjustRightInd/>
      <w:spacing w:before="36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2D8"/>
    <w:pPr>
      <w:keepNext/>
      <w:keepLines/>
      <w:widowControl/>
      <w:overflowPunct/>
      <w:autoSpaceDE/>
      <w:autoSpaceDN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2D8"/>
    <w:pPr>
      <w:keepNext/>
      <w:keepLines/>
      <w:widowControl/>
      <w:overflowPunct/>
      <w:autoSpaceDE/>
      <w:autoSpaceDN/>
      <w:adjustRightInd/>
      <w:spacing w:before="160" w:after="80" w:line="259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2D8"/>
    <w:pPr>
      <w:keepNext/>
      <w:keepLines/>
      <w:widowControl/>
      <w:overflowPunct/>
      <w:autoSpaceDE/>
      <w:autoSpaceDN/>
      <w:adjustRightInd/>
      <w:spacing w:before="80" w:after="40" w:line="259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2D8"/>
    <w:pPr>
      <w:keepNext/>
      <w:keepLines/>
      <w:widowControl/>
      <w:overflowPunct/>
      <w:autoSpaceDE/>
      <w:autoSpaceDN/>
      <w:adjustRightInd/>
      <w:spacing w:before="80" w:after="40" w:line="259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2D8"/>
    <w:pPr>
      <w:keepNext/>
      <w:keepLines/>
      <w:widowControl/>
      <w:overflowPunct/>
      <w:autoSpaceDE/>
      <w:autoSpaceDN/>
      <w:adjustRightInd/>
      <w:spacing w:before="40" w:line="259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I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2D8"/>
    <w:pPr>
      <w:keepNext/>
      <w:keepLines/>
      <w:widowControl/>
      <w:overflowPunct/>
      <w:autoSpaceDE/>
      <w:autoSpaceDN/>
      <w:adjustRightInd/>
      <w:spacing w:before="40" w:line="259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I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2D8"/>
    <w:pPr>
      <w:keepNext/>
      <w:keepLines/>
      <w:widowControl/>
      <w:overflowPunct/>
      <w:autoSpaceDE/>
      <w:autoSpaceDN/>
      <w:adjustRightInd/>
      <w:spacing w:line="259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I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2D8"/>
    <w:pPr>
      <w:keepNext/>
      <w:keepLines/>
      <w:widowControl/>
      <w:overflowPunct/>
      <w:autoSpaceDE/>
      <w:autoSpaceDN/>
      <w:adjustRightInd/>
      <w:spacing w:line="259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2D8"/>
    <w:pPr>
      <w:widowControl/>
      <w:overflowPunct/>
      <w:autoSpaceDE/>
      <w:autoSpaceDN/>
      <w:adjustRightInd/>
      <w:spacing w:after="80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C6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2D8"/>
    <w:pPr>
      <w:widowControl/>
      <w:numPr>
        <w:ilvl w:val="1"/>
      </w:numPr>
      <w:overflowPunct/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IE"/>
    </w:rPr>
  </w:style>
  <w:style w:type="character" w:customStyle="1" w:styleId="SubtitleChar">
    <w:name w:val="Subtitle Char"/>
    <w:basedOn w:val="DefaultParagraphFont"/>
    <w:link w:val="Subtitle"/>
    <w:uiPriority w:val="11"/>
    <w:rsid w:val="00C6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2D8"/>
    <w:pPr>
      <w:widowControl/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IE"/>
    </w:rPr>
  </w:style>
  <w:style w:type="character" w:customStyle="1" w:styleId="QuoteChar">
    <w:name w:val="Quote Char"/>
    <w:basedOn w:val="DefaultParagraphFont"/>
    <w:link w:val="Quote"/>
    <w:uiPriority w:val="29"/>
    <w:rsid w:val="00C62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2D8"/>
    <w:pPr>
      <w:widowControl/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styleId="IntenseEmphasis">
    <w:name w:val="Intense Emphasis"/>
    <w:basedOn w:val="DefaultParagraphFont"/>
    <w:uiPriority w:val="21"/>
    <w:qFormat/>
    <w:rsid w:val="00C62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2D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n-I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2D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C622D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622D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C62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515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Hutchinson</dc:creator>
  <cp:keywords/>
  <dc:description/>
  <cp:lastModifiedBy>Karl Hutchinson</cp:lastModifiedBy>
  <cp:revision>3</cp:revision>
  <dcterms:created xsi:type="dcterms:W3CDTF">2025-03-10T13:25:00Z</dcterms:created>
  <dcterms:modified xsi:type="dcterms:W3CDTF">2025-03-10T13:26:00Z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cf784995-80fb-4bc8-9e3c-d8d7860d74f4</vt:lpwstr>
  </property>
</Properties>
</file>