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B95F" w14:textId="3DEC9411" w:rsidR="005E3417" w:rsidRPr="0050045B" w:rsidRDefault="008671BC" w:rsidP="005E3417">
      <w:pPr>
        <w:pStyle w:val="QLGNormal"/>
        <w:ind w:left="0" w:firstLine="0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 xml:space="preserve">Employee </w:t>
      </w:r>
      <w:r w:rsidR="00260AC7" w:rsidRPr="0050045B">
        <w:rPr>
          <w:rFonts w:ascii="Calibri Light" w:hAnsi="Calibri Light" w:cs="Calibri Light"/>
          <w:b/>
          <w:bCs/>
          <w:sz w:val="40"/>
          <w:szCs w:val="40"/>
        </w:rPr>
        <w:t>S</w:t>
      </w:r>
      <w:r w:rsidR="005E3417" w:rsidRPr="0050045B">
        <w:rPr>
          <w:rFonts w:ascii="Calibri Light" w:hAnsi="Calibri Light" w:cs="Calibri Light"/>
          <w:b/>
          <w:bCs/>
          <w:sz w:val="40"/>
          <w:szCs w:val="40"/>
        </w:rPr>
        <w:t>earch</w:t>
      </w:r>
      <w:r w:rsidR="00260AC7" w:rsidRPr="0050045B">
        <w:rPr>
          <w:rFonts w:ascii="Calibri Light" w:hAnsi="Calibri Light" w:cs="Calibri Light"/>
          <w:b/>
          <w:bCs/>
          <w:sz w:val="40"/>
          <w:szCs w:val="40"/>
        </w:rPr>
        <w:t xml:space="preserve"> Policy</w:t>
      </w:r>
    </w:p>
    <w:p w14:paraId="0F814C7A" w14:textId="77777777" w:rsidR="005E3417" w:rsidRDefault="005E3417" w:rsidP="005E3417">
      <w:pPr>
        <w:pStyle w:val="QLGNormal"/>
        <w:ind w:left="0" w:firstLine="0"/>
        <w:rPr>
          <w:rFonts w:ascii="Calibri Light" w:hAnsi="Calibri Light" w:cs="Calibri Light"/>
          <w:b/>
          <w:bCs/>
          <w:sz w:val="36"/>
          <w:szCs w:val="36"/>
        </w:rPr>
      </w:pPr>
    </w:p>
    <w:p w14:paraId="6E5D8D72" w14:textId="77777777" w:rsidR="00F959CD" w:rsidRPr="00F959CD" w:rsidRDefault="00F959CD" w:rsidP="00F959CD">
      <w:pPr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</w:pPr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 xml:space="preserve">* Add/delete </w:t>
      </w:r>
      <w:proofErr w:type="spellStart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>іnfоrmаtіоn</w:t>
      </w:r>
      <w:proofErr w:type="spellEnd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 xml:space="preserve"> in </w:t>
      </w:r>
      <w:proofErr w:type="spellStart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>brасkеtѕ</w:t>
      </w:r>
      <w:proofErr w:type="spellEnd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 xml:space="preserve"> as </w:t>
      </w:r>
      <w:proofErr w:type="spellStart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>аррrорrіаtе</w:t>
      </w:r>
      <w:proofErr w:type="spellEnd"/>
      <w:r w:rsidRPr="00F959CD">
        <w:rPr>
          <w:rFonts w:ascii="Calibri Light" w:hAnsi="Calibri Light" w:cs="Calibri Light"/>
          <w:b/>
          <w:bCs/>
          <w:i/>
          <w:color w:val="FF0000"/>
          <w:sz w:val="28"/>
          <w:szCs w:val="28"/>
        </w:rPr>
        <w:t xml:space="preserve"> </w:t>
      </w:r>
    </w:p>
    <w:p w14:paraId="481F2865" w14:textId="77777777" w:rsidR="00F959CD" w:rsidRDefault="00F959CD" w:rsidP="005E3417">
      <w:pPr>
        <w:pStyle w:val="QLGNormal"/>
        <w:ind w:left="0" w:firstLine="0"/>
        <w:rPr>
          <w:rFonts w:ascii="Calibri Light" w:hAnsi="Calibri Light" w:cs="Calibri Light"/>
          <w:b/>
          <w:bCs/>
          <w:sz w:val="28"/>
          <w:szCs w:val="28"/>
        </w:rPr>
      </w:pPr>
    </w:p>
    <w:p w14:paraId="28E1BE49" w14:textId="443379C0" w:rsidR="008671BC" w:rsidRPr="008671BC" w:rsidRDefault="005E3417" w:rsidP="008671BC">
      <w:pPr>
        <w:pStyle w:val="QLGNormal"/>
        <w:ind w:left="0" w:firstLine="0"/>
        <w:rPr>
          <w:rFonts w:ascii="Calibri Light" w:hAnsi="Calibri Light" w:cs="Calibri Light"/>
          <w:b/>
          <w:bCs/>
          <w:sz w:val="28"/>
          <w:szCs w:val="28"/>
        </w:rPr>
      </w:pPr>
      <w:r w:rsidRPr="00B75AE5">
        <w:rPr>
          <w:rFonts w:ascii="Calibri Light" w:hAnsi="Calibri Light" w:cs="Calibri Light"/>
          <w:b/>
          <w:bCs/>
          <w:sz w:val="28"/>
          <w:szCs w:val="28"/>
        </w:rPr>
        <w:t>Aims:</w:t>
      </w:r>
    </w:p>
    <w:p w14:paraId="67405CE5" w14:textId="5C1B92F6" w:rsidR="005E3417" w:rsidRPr="009B4EDA" w:rsidRDefault="005E3417" w:rsidP="005E3417">
      <w:pPr>
        <w:numPr>
          <w:ilvl w:val="0"/>
          <w:numId w:val="1"/>
        </w:numPr>
        <w:spacing w:line="259" w:lineRule="auto"/>
        <w:rPr>
          <w:rFonts w:ascii="Calibri Light" w:hAnsi="Calibri Light" w:cs="Calibri Light"/>
          <w:b/>
          <w:sz w:val="28"/>
          <w:szCs w:val="28"/>
          <w:lang w:val="en-IE"/>
        </w:rPr>
      </w:pPr>
      <w:r w:rsidRPr="009B4EDA">
        <w:rPr>
          <w:rFonts w:ascii="Calibri Light" w:hAnsi="Calibri Light" w:cs="Calibri Light"/>
          <w:sz w:val="28"/>
          <w:szCs w:val="28"/>
          <w:lang w:val="en-IE"/>
        </w:rPr>
        <w:t>Understand what our procedures are</w:t>
      </w:r>
      <w:r>
        <w:rPr>
          <w:rFonts w:ascii="Calibri Light" w:hAnsi="Calibri Light" w:cs="Calibri Light"/>
          <w:sz w:val="28"/>
          <w:szCs w:val="28"/>
          <w:lang w:val="en-IE"/>
        </w:rPr>
        <w:t xml:space="preserve"> for </w:t>
      </w:r>
      <w:proofErr w:type="gramStart"/>
      <w:r>
        <w:rPr>
          <w:rFonts w:ascii="Calibri Light" w:hAnsi="Calibri Light" w:cs="Calibri Light"/>
          <w:sz w:val="28"/>
          <w:szCs w:val="28"/>
          <w:lang w:val="en-IE"/>
        </w:rPr>
        <w:t>searches</w:t>
      </w:r>
      <w:proofErr w:type="gramEnd"/>
    </w:p>
    <w:p w14:paraId="2B38B767" w14:textId="77777777" w:rsidR="005E3417" w:rsidRPr="00BF5335" w:rsidRDefault="005E3417" w:rsidP="005E3417">
      <w:pPr>
        <w:keepNext/>
        <w:numPr>
          <w:ilvl w:val="0"/>
          <w:numId w:val="1"/>
        </w:numPr>
        <w:tabs>
          <w:tab w:val="clear" w:pos="720"/>
        </w:tabs>
        <w:spacing w:after="160" w:line="256" w:lineRule="auto"/>
        <w:jc w:val="both"/>
        <w:outlineLvl w:val="2"/>
        <w:rPr>
          <w:rFonts w:ascii="Calibri Light" w:hAnsi="Calibri Light" w:cs="Calibri Light"/>
          <w:b/>
          <w:sz w:val="32"/>
          <w:szCs w:val="32"/>
        </w:rPr>
      </w:pPr>
      <w:r w:rsidRPr="009B4EDA">
        <w:rPr>
          <w:rFonts w:ascii="Calibri Light" w:hAnsi="Calibri Light" w:cs="Calibri Light"/>
          <w:sz w:val="28"/>
          <w:szCs w:val="28"/>
          <w:lang w:val="en-IE"/>
        </w:rPr>
        <w:t>Know the different stages of the Procedure</w:t>
      </w:r>
    </w:p>
    <w:p w14:paraId="59643728" w14:textId="7F6EA055" w:rsidR="008671BC" w:rsidRDefault="008671BC" w:rsidP="008671BC">
      <w:pPr>
        <w:pStyle w:val="Heading2NotBold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Calibri Light" w:hAnsi="Calibri Light" w:cs="Calibri Light"/>
          <w:sz w:val="28"/>
          <w:szCs w:val="28"/>
        </w:rPr>
      </w:pPr>
      <w:r w:rsidRPr="008671BC">
        <w:rPr>
          <w:rFonts w:ascii="Calibri Light" w:hAnsi="Calibri Light" w:cs="Calibri Light"/>
          <w:color w:val="FF0000"/>
          <w:sz w:val="28"/>
          <w:szCs w:val="28"/>
        </w:rPr>
        <w:t>[T</w:t>
      </w:r>
      <w:r w:rsidRPr="008671BC">
        <w:rPr>
          <w:rFonts w:ascii="Calibri Light" w:hAnsi="Calibri Light" w:cs="Calibri Light"/>
          <w:color w:val="FF0000"/>
          <w:sz w:val="28"/>
          <w:szCs w:val="28"/>
        </w:rPr>
        <w:t xml:space="preserve">he </w:t>
      </w:r>
      <w:r w:rsidRPr="008671BC">
        <w:rPr>
          <w:rFonts w:ascii="Calibri Light" w:hAnsi="Calibri Light" w:cs="Calibri Light"/>
          <w:color w:val="FF0000"/>
          <w:sz w:val="28"/>
          <w:szCs w:val="28"/>
        </w:rPr>
        <w:t>Business]</w:t>
      </w:r>
      <w:r w:rsidRPr="008671BC">
        <w:rPr>
          <w:rFonts w:ascii="Calibri Light" w:hAnsi="Calibri Light" w:cs="Calibri Light"/>
          <w:sz w:val="28"/>
          <w:szCs w:val="28"/>
        </w:rPr>
        <w:t xml:space="preserve"> aims to build and maintain </w:t>
      </w:r>
      <w:r w:rsidR="001120BE">
        <w:rPr>
          <w:rFonts w:ascii="Calibri Light" w:hAnsi="Calibri Light" w:cs="Calibri Light"/>
          <w:sz w:val="28"/>
          <w:szCs w:val="28"/>
        </w:rPr>
        <w:t>a relationship with its employees that is</w:t>
      </w:r>
      <w:r w:rsidRPr="008671BC">
        <w:rPr>
          <w:rFonts w:ascii="Calibri Light" w:hAnsi="Calibri Light" w:cs="Calibri Light"/>
          <w:sz w:val="28"/>
          <w:szCs w:val="28"/>
        </w:rPr>
        <w:t xml:space="preserve"> characterised by mutual trust and respect. Whilst </w:t>
      </w:r>
      <w:proofErr w:type="gramStart"/>
      <w:r w:rsidRPr="008671BC">
        <w:rPr>
          <w:rFonts w:ascii="Calibri Light" w:hAnsi="Calibri Light" w:cs="Calibri Light"/>
          <w:sz w:val="28"/>
          <w:szCs w:val="28"/>
        </w:rPr>
        <w:t>the vast majority of</w:t>
      </w:r>
      <w:proofErr w:type="gramEnd"/>
      <w:r w:rsidRPr="008671BC">
        <w:rPr>
          <w:rFonts w:ascii="Calibri Light" w:hAnsi="Calibri Light" w:cs="Calibri Light"/>
          <w:sz w:val="28"/>
          <w:szCs w:val="28"/>
        </w:rPr>
        <w:t xml:space="preserve"> employees are trustworthy, there may occasionally be employees who do not maintain the same high standard of </w:t>
      </w:r>
      <w:r w:rsidRPr="008671BC">
        <w:rPr>
          <w:rFonts w:ascii="Calibri Light" w:hAnsi="Calibri Light" w:cs="Calibri Light"/>
          <w:color w:val="FF0000"/>
          <w:sz w:val="28"/>
          <w:szCs w:val="28"/>
        </w:rPr>
        <w:t>[something]</w:t>
      </w:r>
      <w:r w:rsidRPr="008671BC">
        <w:rPr>
          <w:rFonts w:ascii="Calibri Light" w:hAnsi="Calibri Light" w:cs="Calibri Light"/>
          <w:sz w:val="28"/>
          <w:szCs w:val="28"/>
        </w:rPr>
        <w:t xml:space="preserve">. It is important that these employees are correctly identified </w:t>
      </w:r>
      <w:proofErr w:type="gramStart"/>
      <w:r w:rsidRPr="008671BC">
        <w:rPr>
          <w:rFonts w:ascii="Calibri Light" w:hAnsi="Calibri Light" w:cs="Calibri Light"/>
          <w:sz w:val="28"/>
          <w:szCs w:val="28"/>
        </w:rPr>
        <w:t>in order to</w:t>
      </w:r>
      <w:proofErr w:type="gramEnd"/>
      <w:r w:rsidRPr="008671BC">
        <w:rPr>
          <w:rFonts w:ascii="Calibri Light" w:hAnsi="Calibri Light" w:cs="Calibri Light"/>
          <w:sz w:val="28"/>
          <w:szCs w:val="28"/>
        </w:rPr>
        <w:t xml:space="preserve"> preserve the relationship that the Company enjoys with trustworthy employees.</w:t>
      </w:r>
    </w:p>
    <w:p w14:paraId="6D8626D9" w14:textId="77777777" w:rsidR="008671BC" w:rsidRPr="008671BC" w:rsidRDefault="008671BC" w:rsidP="008671BC">
      <w:pPr>
        <w:pStyle w:val="Heading2NotBold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Calibri Light" w:hAnsi="Calibri Light" w:cs="Calibri Light"/>
          <w:sz w:val="28"/>
          <w:szCs w:val="28"/>
        </w:rPr>
      </w:pPr>
    </w:p>
    <w:p w14:paraId="7A8EBAEB" w14:textId="77777777" w:rsidR="005E3417" w:rsidRPr="00BF5335" w:rsidRDefault="005E3417" w:rsidP="008671BC">
      <w:pPr>
        <w:keepNext/>
        <w:rPr>
          <w:rFonts w:ascii="Calibri Light" w:hAnsi="Calibri Light" w:cs="Calibri Light"/>
          <w:sz w:val="28"/>
          <w:szCs w:val="28"/>
          <w:lang w:eastAsia="en-US"/>
        </w:rPr>
      </w:pPr>
      <w:r w:rsidRPr="00BF5335">
        <w:rPr>
          <w:rFonts w:ascii="Calibri Light" w:hAnsi="Calibri Light" w:cs="Calibri Light"/>
          <w:sz w:val="28"/>
          <w:szCs w:val="28"/>
          <w:lang w:eastAsia="en-US"/>
        </w:rPr>
        <w:t>If it is necessary to search an employee, the company will follow the following procedure.  Acceptance of and compliance with this procedure forms part of every employee’s contract of employment.</w:t>
      </w:r>
    </w:p>
    <w:p w14:paraId="50A5C65A" w14:textId="77777777" w:rsidR="005E3417" w:rsidRPr="00BF5335" w:rsidRDefault="005E3417" w:rsidP="005E3417">
      <w:pPr>
        <w:keepNext/>
        <w:ind w:left="720"/>
        <w:rPr>
          <w:rFonts w:ascii="Calibri Light" w:hAnsi="Calibri Light" w:cs="Calibri Light"/>
          <w:sz w:val="28"/>
          <w:szCs w:val="28"/>
          <w:lang w:eastAsia="en-US"/>
        </w:rPr>
      </w:pPr>
    </w:p>
    <w:p w14:paraId="02B743A4" w14:textId="77777777" w:rsidR="005E3417" w:rsidRPr="00BF5335" w:rsidRDefault="005E3417" w:rsidP="005E3417">
      <w:pPr>
        <w:keepNext/>
        <w:autoSpaceDE w:val="0"/>
        <w:autoSpaceDN w:val="0"/>
        <w:adjustRightInd w:val="0"/>
        <w:outlineLvl w:val="0"/>
        <w:rPr>
          <w:rFonts w:ascii="Calibri Light" w:eastAsia="Arial Unicode MS" w:hAnsi="Calibri Light" w:cs="Calibri Light"/>
          <w:b/>
          <w:color w:val="000000"/>
          <w:sz w:val="28"/>
          <w:szCs w:val="28"/>
        </w:rPr>
      </w:pPr>
      <w:r w:rsidRPr="00BF5335">
        <w:rPr>
          <w:rFonts w:ascii="Calibri Light" w:eastAsia="Arial Unicode MS" w:hAnsi="Calibri Light" w:cs="Calibri Light"/>
          <w:b/>
          <w:color w:val="000000"/>
          <w:sz w:val="28"/>
          <w:szCs w:val="28"/>
        </w:rPr>
        <w:t>Company search procedure</w:t>
      </w:r>
    </w:p>
    <w:p w14:paraId="4BAA8EFE" w14:textId="77777777" w:rsidR="005E3417" w:rsidRPr="00BF5335" w:rsidRDefault="005E3417" w:rsidP="005E3417">
      <w:pPr>
        <w:rPr>
          <w:rFonts w:ascii="Calibri Light" w:eastAsia="Calibri" w:hAnsi="Calibri Light" w:cs="Calibri Light"/>
          <w:sz w:val="28"/>
          <w:szCs w:val="28"/>
        </w:rPr>
      </w:pPr>
    </w:p>
    <w:p w14:paraId="693C8AC1" w14:textId="19D4711B" w:rsidR="005E3417" w:rsidRPr="00BF5335" w:rsidRDefault="005E3417" w:rsidP="005E3417">
      <w:pPr>
        <w:spacing w:after="160" w:line="256" w:lineRule="auto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The Company reserves the right to 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carry out personal 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search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>es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of 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employee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s 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or any of an employee’s property held on Company premises at any time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if the Company has reasonable grounds to believe that its Alcohol and Drug Abuse Policy is being or has been infringed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or that an employee has committed a criminal offence.</w:t>
      </w:r>
    </w:p>
    <w:p w14:paraId="5D6FDF48" w14:textId="283CF0A7" w:rsidR="001120BE" w:rsidRDefault="001120BE" w:rsidP="005E3417">
      <w:pPr>
        <w:spacing w:after="160" w:line="256" w:lineRule="auto"/>
        <w:rPr>
          <w:rFonts w:ascii="Calibri Light" w:eastAsia="Calibri" w:hAnsi="Calibri Light" w:cs="Calibri Light"/>
          <w:sz w:val="28"/>
          <w:szCs w:val="28"/>
          <w:lang w:eastAsia="en-US"/>
        </w:rPr>
      </w:pPr>
      <w:r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All searches will be authorised by </w:t>
      </w:r>
      <w:bookmarkStart w:id="0" w:name="Text3"/>
      <w:r w:rsidRPr="001120BE"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&lt;&lt; e.g. line manager &gt;&gt;"/>
            </w:textInput>
          </w:ffData>
        </w:fldChar>
      </w:r>
      <w:r w:rsidRPr="001120BE">
        <w:rPr>
          <w:rFonts w:ascii="Calibri Light" w:hAnsi="Calibri Light" w:cs="Calibri Light"/>
          <w:sz w:val="28"/>
          <w:szCs w:val="28"/>
        </w:rPr>
        <w:instrText xml:space="preserve"> FORMTEXT </w:instrText>
      </w:r>
      <w:r w:rsidRPr="001120BE">
        <w:rPr>
          <w:rFonts w:ascii="Calibri Light" w:hAnsi="Calibri Light" w:cs="Calibri Light"/>
          <w:sz w:val="28"/>
          <w:szCs w:val="28"/>
        </w:rPr>
      </w:r>
      <w:r w:rsidRPr="001120BE">
        <w:rPr>
          <w:rFonts w:ascii="Calibri Light" w:hAnsi="Calibri Light" w:cs="Calibri Light"/>
          <w:sz w:val="28"/>
          <w:szCs w:val="28"/>
        </w:rPr>
        <w:fldChar w:fldCharType="separate"/>
      </w:r>
      <w:r w:rsidRPr="001120BE">
        <w:rPr>
          <w:rFonts w:ascii="Calibri Light" w:hAnsi="Calibri Light" w:cs="Calibri Light"/>
          <w:noProof/>
          <w:sz w:val="28"/>
          <w:szCs w:val="28"/>
        </w:rPr>
        <w:t>&lt;&lt; e.g. line manager &gt;&gt;</w:t>
      </w:r>
      <w:r w:rsidRPr="001120BE">
        <w:rPr>
          <w:rFonts w:ascii="Calibri Light" w:hAnsi="Calibri Light" w:cs="Calibri Light"/>
          <w:sz w:val="28"/>
          <w:szCs w:val="28"/>
        </w:rPr>
        <w:fldChar w:fldCharType="end"/>
      </w:r>
      <w:bookmarkEnd w:id="0"/>
      <w:r w:rsidRPr="001120BE">
        <w:rPr>
          <w:rFonts w:ascii="Calibri Light" w:hAnsi="Calibri Light" w:cs="Calibri Light"/>
          <w:sz w:val="28"/>
          <w:szCs w:val="28"/>
        </w:rPr>
        <w:t xml:space="preserve"> in advance.</w:t>
      </w:r>
    </w:p>
    <w:p w14:paraId="760EC169" w14:textId="0603DE32" w:rsidR="005E3417" w:rsidRPr="00BF5335" w:rsidRDefault="005E3417" w:rsidP="005E3417">
      <w:pPr>
        <w:spacing w:after="160" w:line="256" w:lineRule="auto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Where an employee is required to submit to a search, the following procedure will be </w:t>
      </w:r>
      <w:proofErr w:type="gramStart"/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used:-</w:t>
      </w:r>
      <w:proofErr w:type="gramEnd"/>
    </w:p>
    <w:p w14:paraId="4E203618" w14:textId="77777777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The search will be conducted in a private room.</w:t>
      </w:r>
    </w:p>
    <w:p w14:paraId="44C81EB8" w14:textId="77777777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The employee may be accompanied by a colleague provided that the colleague is available without unreasonable delay.</w:t>
      </w:r>
    </w:p>
    <w:p w14:paraId="4C4F572E" w14:textId="36C7431D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The search will be conducted by a </w:t>
      </w:r>
      <w:r w:rsidRPr="00BF5335">
        <w:rPr>
          <w:rFonts w:ascii="Calibri Light" w:eastAsia="Calibri" w:hAnsi="Calibri Light" w:cs="Calibri Light"/>
          <w:color w:val="FF0000"/>
          <w:sz w:val="28"/>
          <w:szCs w:val="28"/>
          <w:lang w:eastAsia="en-US"/>
        </w:rPr>
        <w:t>[senior manager/security officer]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.  The employee may request that the person conducting the search 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>be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of the same sex as him/herself.</w:t>
      </w:r>
    </w:p>
    <w:p w14:paraId="1AD04D7D" w14:textId="1D4302FC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lastRenderedPageBreak/>
        <w:t xml:space="preserve">The search will be witnessed by </w:t>
      </w:r>
      <w:r w:rsidRPr="00EC5101">
        <w:rPr>
          <w:rFonts w:ascii="Calibri Light" w:eastAsia="Calibri" w:hAnsi="Calibri Light" w:cs="Calibri Light"/>
          <w:color w:val="FF0000"/>
          <w:sz w:val="28"/>
          <w:szCs w:val="28"/>
          <w:lang w:eastAsia="en-US"/>
        </w:rPr>
        <w:t xml:space="preserve">[another </w:t>
      </w:r>
      <w:r w:rsidR="001120BE">
        <w:rPr>
          <w:rFonts w:ascii="Calibri Light" w:eastAsia="Calibri" w:hAnsi="Calibri Light" w:cs="Calibri Light"/>
          <w:color w:val="FF0000"/>
          <w:sz w:val="28"/>
          <w:szCs w:val="28"/>
          <w:lang w:eastAsia="en-US"/>
        </w:rPr>
        <w:t xml:space="preserve">senior </w:t>
      </w:r>
      <w:r w:rsidRPr="00EC5101">
        <w:rPr>
          <w:rFonts w:ascii="Calibri Light" w:eastAsia="Calibri" w:hAnsi="Calibri Light" w:cs="Calibri Light"/>
          <w:color w:val="FF0000"/>
          <w:sz w:val="28"/>
          <w:szCs w:val="28"/>
          <w:lang w:eastAsia="en-US"/>
        </w:rPr>
        <w:t>member of the management team]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.  The employee may request that the witness 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>be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of the same sex as him/herself.</w:t>
      </w:r>
    </w:p>
    <w:p w14:paraId="516909C0" w14:textId="259B8F91" w:rsidR="001120BE" w:rsidRPr="001120BE" w:rsidRDefault="001120BE" w:rsidP="001120BE">
      <w:pPr>
        <w:pStyle w:val="Heading2NotBold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hanging="720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>A written record will be made of each search, including:</w:t>
      </w:r>
    </w:p>
    <w:p w14:paraId="45A7F333" w14:textId="77777777" w:rsidR="001120BE" w:rsidRPr="001120BE" w:rsidRDefault="001120BE" w:rsidP="001120BE">
      <w:pPr>
        <w:pStyle w:val="ListBullet2"/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 xml:space="preserve">The time and date of the </w:t>
      </w:r>
      <w:proofErr w:type="gramStart"/>
      <w:r w:rsidRPr="001120BE">
        <w:rPr>
          <w:rFonts w:ascii="Calibri Light" w:hAnsi="Calibri Light" w:cs="Calibri Light"/>
          <w:sz w:val="28"/>
          <w:szCs w:val="28"/>
        </w:rPr>
        <w:t>search;</w:t>
      </w:r>
      <w:proofErr w:type="gramEnd"/>
    </w:p>
    <w:p w14:paraId="5729CD4F" w14:textId="77777777" w:rsidR="001120BE" w:rsidRPr="001120BE" w:rsidRDefault="001120BE" w:rsidP="001120BE">
      <w:pPr>
        <w:pStyle w:val="ListBullet2"/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 xml:space="preserve">The reason for the </w:t>
      </w:r>
      <w:proofErr w:type="gramStart"/>
      <w:r w:rsidRPr="001120BE">
        <w:rPr>
          <w:rFonts w:ascii="Calibri Light" w:hAnsi="Calibri Light" w:cs="Calibri Light"/>
          <w:sz w:val="28"/>
          <w:szCs w:val="28"/>
        </w:rPr>
        <w:t>search;</w:t>
      </w:r>
      <w:proofErr w:type="gramEnd"/>
    </w:p>
    <w:p w14:paraId="79B62B1C" w14:textId="77777777" w:rsidR="001120BE" w:rsidRPr="001120BE" w:rsidRDefault="001120BE" w:rsidP="001120BE">
      <w:pPr>
        <w:pStyle w:val="ListBullet2"/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 xml:space="preserve">Names of those </w:t>
      </w:r>
      <w:proofErr w:type="gramStart"/>
      <w:r w:rsidRPr="001120BE">
        <w:rPr>
          <w:rFonts w:ascii="Calibri Light" w:hAnsi="Calibri Light" w:cs="Calibri Light"/>
          <w:sz w:val="28"/>
          <w:szCs w:val="28"/>
        </w:rPr>
        <w:t>present;</w:t>
      </w:r>
      <w:proofErr w:type="gramEnd"/>
    </w:p>
    <w:p w14:paraId="5CA0C216" w14:textId="77777777" w:rsidR="001120BE" w:rsidRPr="001120BE" w:rsidRDefault="001120BE" w:rsidP="001120BE">
      <w:pPr>
        <w:pStyle w:val="ListBullet2"/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 xml:space="preserve">The outcome of the </w:t>
      </w:r>
      <w:proofErr w:type="gramStart"/>
      <w:r w:rsidRPr="001120BE">
        <w:rPr>
          <w:rFonts w:ascii="Calibri Light" w:hAnsi="Calibri Light" w:cs="Calibri Light"/>
          <w:sz w:val="28"/>
          <w:szCs w:val="28"/>
        </w:rPr>
        <w:t>search;</w:t>
      </w:r>
      <w:proofErr w:type="gramEnd"/>
    </w:p>
    <w:p w14:paraId="2399007F" w14:textId="3FB4DB28" w:rsidR="001120BE" w:rsidRDefault="001120BE" w:rsidP="001120BE">
      <w:pPr>
        <w:pStyle w:val="ListBullet2"/>
        <w:numPr>
          <w:ilvl w:val="0"/>
          <w:numId w:val="0"/>
        </w:numPr>
        <w:tabs>
          <w:tab w:val="num" w:pos="426"/>
        </w:tabs>
        <w:spacing w:line="240" w:lineRule="auto"/>
        <w:ind w:left="709" w:hanging="283"/>
        <w:rPr>
          <w:rFonts w:ascii="Calibri Light" w:hAnsi="Calibri Light" w:cs="Calibri Light"/>
          <w:sz w:val="28"/>
          <w:szCs w:val="28"/>
        </w:rPr>
      </w:pPr>
      <w:r w:rsidRPr="001120BE">
        <w:rPr>
          <w:rFonts w:ascii="Calibri Light" w:hAnsi="Calibri Light" w:cs="Calibri Light"/>
          <w:sz w:val="28"/>
          <w:szCs w:val="28"/>
        </w:rPr>
        <w:t>and will be signed by all parties present.</w:t>
      </w:r>
    </w:p>
    <w:p w14:paraId="635C214E" w14:textId="77777777" w:rsidR="001120BE" w:rsidRPr="001120BE" w:rsidRDefault="001120BE" w:rsidP="001120BE">
      <w:pPr>
        <w:pStyle w:val="NoSpacing"/>
      </w:pPr>
    </w:p>
    <w:p w14:paraId="44397CB7" w14:textId="783C8BB4" w:rsidR="005E3417" w:rsidRPr="00BF5335" w:rsidRDefault="001120BE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Failure to consent to a search without reasonable justification may be treated as a disciplinary matter and will be dealt with in accordance with the Company’s disciplinary procedure. </w:t>
      </w:r>
    </w:p>
    <w:p w14:paraId="7A6DB2B5" w14:textId="2ED62DBA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Where an employee is found to be in possession of prohibited substances</w:t>
      </w:r>
      <w:r w:rsidR="001120BE">
        <w:rPr>
          <w:rFonts w:ascii="Calibri Light" w:eastAsia="Calibri" w:hAnsi="Calibri Light" w:cs="Calibri Light"/>
          <w:sz w:val="28"/>
          <w:szCs w:val="28"/>
          <w:lang w:eastAsia="en-US"/>
        </w:rPr>
        <w:t>,</w:t>
      </w: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or there is evidence to suggest that he/she has committed a criminal offence, he/she will be suspended on full pay pending a further investigation, which may result in disciplinary action, including dismissal.</w:t>
      </w:r>
    </w:p>
    <w:p w14:paraId="5D6DB37A" w14:textId="77777777" w:rsidR="005E3417" w:rsidRPr="00BF5335" w:rsidRDefault="005E3417" w:rsidP="005E3417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6" w:lineRule="auto"/>
        <w:ind w:left="360"/>
        <w:rPr>
          <w:rFonts w:ascii="Calibri Light" w:eastAsia="Calibri" w:hAnsi="Calibri Light" w:cs="Calibri Light"/>
          <w:sz w:val="28"/>
          <w:szCs w:val="28"/>
        </w:rPr>
      </w:pPr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The Company reserves the right to inform the police of any suspicion it may have </w:t>
      </w:r>
      <w:proofErr w:type="gramStart"/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>with regard to</w:t>
      </w:r>
      <w:proofErr w:type="gramEnd"/>
      <w:r w:rsidRPr="00BF5335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the use of controlled drugs by any of its employees on Company premises or with regard to any other criminal offence.  </w:t>
      </w:r>
    </w:p>
    <w:p w14:paraId="45AB8A72" w14:textId="77777777" w:rsidR="00C579E8" w:rsidRDefault="00C579E8"/>
    <w:sectPr w:rsidR="00C579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7FFA" w14:textId="77777777" w:rsidR="00333A6D" w:rsidRDefault="00333A6D" w:rsidP="00F7414D">
      <w:r>
        <w:separator/>
      </w:r>
    </w:p>
  </w:endnote>
  <w:endnote w:type="continuationSeparator" w:id="0">
    <w:p w14:paraId="74D2B2FE" w14:textId="77777777" w:rsidR="00333A6D" w:rsidRDefault="00333A6D" w:rsidP="00F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A8F" w14:textId="7E957B0D" w:rsidR="00F7414D" w:rsidRPr="00F7414D" w:rsidRDefault="00F7414D">
    <w:pPr>
      <w:pStyle w:val="Footer"/>
      <w:rPr>
        <w:rFonts w:ascii="Calibri Light" w:hAnsi="Calibri Light" w:cs="Calibri Light"/>
        <w:sz w:val="20"/>
        <w:szCs w:val="20"/>
      </w:rPr>
    </w:pPr>
    <w:r w:rsidRPr="00F7414D">
      <w:rPr>
        <w:rFonts w:ascii="Calibri Light" w:hAnsi="Calibri Light" w:cs="Calibri Light"/>
        <w:sz w:val="20"/>
        <w:szCs w:val="20"/>
      </w:rPr>
      <w:t xml:space="preserve">© </w:t>
    </w:r>
    <w:r>
      <w:rPr>
        <w:rFonts w:ascii="Calibri Light" w:hAnsi="Calibri Light" w:cs="Calibri Light"/>
        <w:sz w:val="20"/>
        <w:szCs w:val="20"/>
      </w:rPr>
      <w:t xml:space="preserve">PLUGGED </w:t>
    </w:r>
    <w:r w:rsidRPr="00F7414D">
      <w:rPr>
        <w:rFonts w:ascii="Calibri Light" w:hAnsi="Calibri Light" w:cs="Calibri Light"/>
        <w:sz w:val="20"/>
        <w:szCs w:val="20"/>
      </w:rPr>
      <w:t xml:space="preserve">– </w:t>
    </w:r>
    <w:r>
      <w:rPr>
        <w:rFonts w:ascii="Calibri Light" w:hAnsi="Calibri Light" w:cs="Calibri Light"/>
        <w:sz w:val="20"/>
        <w:szCs w:val="20"/>
      </w:rPr>
      <w:t>Employee Search Policy</w:t>
    </w:r>
  </w:p>
  <w:p w14:paraId="39F00674" w14:textId="77777777" w:rsidR="00F7414D" w:rsidRPr="00F7414D" w:rsidRDefault="00F7414D">
    <w:pPr>
      <w:pStyle w:val="Footer"/>
      <w:rPr>
        <w:rFonts w:ascii="Calibri Light" w:hAnsi="Calibri Light" w:cs="Calibri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2532" w14:textId="77777777" w:rsidR="00333A6D" w:rsidRDefault="00333A6D" w:rsidP="00F7414D">
      <w:r>
        <w:separator/>
      </w:r>
    </w:p>
  </w:footnote>
  <w:footnote w:type="continuationSeparator" w:id="0">
    <w:p w14:paraId="797F31DA" w14:textId="77777777" w:rsidR="00333A6D" w:rsidRDefault="00333A6D" w:rsidP="00F7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2EE"/>
    <w:multiLevelType w:val="hybridMultilevel"/>
    <w:tmpl w:val="90602B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5066"/>
    <w:multiLevelType w:val="hybridMultilevel"/>
    <w:tmpl w:val="BDFACEA6"/>
    <w:lvl w:ilvl="0" w:tplc="6F38561E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05CF"/>
    <w:multiLevelType w:val="hybridMultilevel"/>
    <w:tmpl w:val="306AA240"/>
    <w:lvl w:ilvl="0" w:tplc="1346AE5C">
      <w:start w:val="5"/>
      <w:numFmt w:val="bullet"/>
      <w:lvlText w:val=""/>
      <w:lvlJc w:val="left"/>
      <w:pPr>
        <w:ind w:left="1429" w:hanging="360"/>
      </w:pPr>
      <w:rPr>
        <w:rFonts w:ascii="Symbol" w:eastAsiaTheme="minorHAnsi" w:hAnsi="Symbol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261648"/>
    <w:multiLevelType w:val="hybridMultilevel"/>
    <w:tmpl w:val="70DE96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10849609">
    <w:abstractNumId w:val="3"/>
  </w:num>
  <w:num w:numId="2" w16cid:durableId="123176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230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32391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5614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417"/>
    <w:rsid w:val="00001A1D"/>
    <w:rsid w:val="00010190"/>
    <w:rsid w:val="00017C2E"/>
    <w:rsid w:val="00021216"/>
    <w:rsid w:val="000336A4"/>
    <w:rsid w:val="000473DB"/>
    <w:rsid w:val="00047D2A"/>
    <w:rsid w:val="00051935"/>
    <w:rsid w:val="00054DC2"/>
    <w:rsid w:val="00057008"/>
    <w:rsid w:val="0006062C"/>
    <w:rsid w:val="000617AD"/>
    <w:rsid w:val="000661C0"/>
    <w:rsid w:val="00085A36"/>
    <w:rsid w:val="00094C1D"/>
    <w:rsid w:val="0009628C"/>
    <w:rsid w:val="00096E97"/>
    <w:rsid w:val="000A3008"/>
    <w:rsid w:val="000A5443"/>
    <w:rsid w:val="000B1ED6"/>
    <w:rsid w:val="000B68F0"/>
    <w:rsid w:val="000C2769"/>
    <w:rsid w:val="000C3F67"/>
    <w:rsid w:val="000C4610"/>
    <w:rsid w:val="000D0CAA"/>
    <w:rsid w:val="000E285E"/>
    <w:rsid w:val="000E7ECE"/>
    <w:rsid w:val="000F403E"/>
    <w:rsid w:val="000F7E36"/>
    <w:rsid w:val="00100FB3"/>
    <w:rsid w:val="00101964"/>
    <w:rsid w:val="0010494B"/>
    <w:rsid w:val="00111903"/>
    <w:rsid w:val="001120BE"/>
    <w:rsid w:val="001154F6"/>
    <w:rsid w:val="00124832"/>
    <w:rsid w:val="00124B73"/>
    <w:rsid w:val="00125D49"/>
    <w:rsid w:val="001405BD"/>
    <w:rsid w:val="001423A9"/>
    <w:rsid w:val="00151672"/>
    <w:rsid w:val="00151B55"/>
    <w:rsid w:val="00156CB3"/>
    <w:rsid w:val="00160D22"/>
    <w:rsid w:val="00184D3E"/>
    <w:rsid w:val="00187760"/>
    <w:rsid w:val="00193C92"/>
    <w:rsid w:val="00193FA4"/>
    <w:rsid w:val="001A3CB7"/>
    <w:rsid w:val="001A52C5"/>
    <w:rsid w:val="001A7031"/>
    <w:rsid w:val="001B06ED"/>
    <w:rsid w:val="001B07BE"/>
    <w:rsid w:val="001B4C96"/>
    <w:rsid w:val="001B5399"/>
    <w:rsid w:val="001C5173"/>
    <w:rsid w:val="001D1BD4"/>
    <w:rsid w:val="001E07B1"/>
    <w:rsid w:val="001E2986"/>
    <w:rsid w:val="001E578C"/>
    <w:rsid w:val="001E5FD7"/>
    <w:rsid w:val="001F1CE3"/>
    <w:rsid w:val="001F720A"/>
    <w:rsid w:val="002142FD"/>
    <w:rsid w:val="00215216"/>
    <w:rsid w:val="002160F5"/>
    <w:rsid w:val="002267EA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60AC7"/>
    <w:rsid w:val="00270818"/>
    <w:rsid w:val="00276191"/>
    <w:rsid w:val="0028736E"/>
    <w:rsid w:val="00290509"/>
    <w:rsid w:val="00291B41"/>
    <w:rsid w:val="002A233C"/>
    <w:rsid w:val="002A50C6"/>
    <w:rsid w:val="002C066F"/>
    <w:rsid w:val="002C465B"/>
    <w:rsid w:val="002D2A83"/>
    <w:rsid w:val="002D5BF0"/>
    <w:rsid w:val="002E492B"/>
    <w:rsid w:val="002E4D87"/>
    <w:rsid w:val="002E7A37"/>
    <w:rsid w:val="002F05A5"/>
    <w:rsid w:val="002F0FAD"/>
    <w:rsid w:val="002F2A0D"/>
    <w:rsid w:val="0030337A"/>
    <w:rsid w:val="003109AC"/>
    <w:rsid w:val="00310D20"/>
    <w:rsid w:val="00316B4B"/>
    <w:rsid w:val="00317CA9"/>
    <w:rsid w:val="00322A63"/>
    <w:rsid w:val="00333052"/>
    <w:rsid w:val="00333A6D"/>
    <w:rsid w:val="00336D8C"/>
    <w:rsid w:val="00337B56"/>
    <w:rsid w:val="0034237C"/>
    <w:rsid w:val="00347728"/>
    <w:rsid w:val="00354180"/>
    <w:rsid w:val="00357158"/>
    <w:rsid w:val="003609D8"/>
    <w:rsid w:val="003672AE"/>
    <w:rsid w:val="003675F7"/>
    <w:rsid w:val="00367E2F"/>
    <w:rsid w:val="00372106"/>
    <w:rsid w:val="0037228A"/>
    <w:rsid w:val="00381AA6"/>
    <w:rsid w:val="003A224E"/>
    <w:rsid w:val="003A3254"/>
    <w:rsid w:val="003A528B"/>
    <w:rsid w:val="003A6037"/>
    <w:rsid w:val="003B724B"/>
    <w:rsid w:val="003C3071"/>
    <w:rsid w:val="003C5C13"/>
    <w:rsid w:val="003E26B3"/>
    <w:rsid w:val="003E29F1"/>
    <w:rsid w:val="003E33F4"/>
    <w:rsid w:val="003F32DF"/>
    <w:rsid w:val="00400EB0"/>
    <w:rsid w:val="004016FA"/>
    <w:rsid w:val="00403DD4"/>
    <w:rsid w:val="00414D4E"/>
    <w:rsid w:val="00426566"/>
    <w:rsid w:val="00426A6A"/>
    <w:rsid w:val="0042741A"/>
    <w:rsid w:val="0043213D"/>
    <w:rsid w:val="00442F42"/>
    <w:rsid w:val="00447088"/>
    <w:rsid w:val="00461629"/>
    <w:rsid w:val="00463D33"/>
    <w:rsid w:val="004663FF"/>
    <w:rsid w:val="004671AC"/>
    <w:rsid w:val="0047388B"/>
    <w:rsid w:val="0047427D"/>
    <w:rsid w:val="004761FB"/>
    <w:rsid w:val="0047749F"/>
    <w:rsid w:val="00484AAB"/>
    <w:rsid w:val="0048515F"/>
    <w:rsid w:val="0048663F"/>
    <w:rsid w:val="00491610"/>
    <w:rsid w:val="00491878"/>
    <w:rsid w:val="004B0EBB"/>
    <w:rsid w:val="004B1250"/>
    <w:rsid w:val="004B1260"/>
    <w:rsid w:val="004B33CA"/>
    <w:rsid w:val="004B67FA"/>
    <w:rsid w:val="004B6C09"/>
    <w:rsid w:val="004C2F28"/>
    <w:rsid w:val="004E2565"/>
    <w:rsid w:val="004F1731"/>
    <w:rsid w:val="0050045B"/>
    <w:rsid w:val="00505159"/>
    <w:rsid w:val="00522E43"/>
    <w:rsid w:val="00523904"/>
    <w:rsid w:val="00545A51"/>
    <w:rsid w:val="00553F9D"/>
    <w:rsid w:val="00575414"/>
    <w:rsid w:val="0057696D"/>
    <w:rsid w:val="00577968"/>
    <w:rsid w:val="00591E8E"/>
    <w:rsid w:val="005929B2"/>
    <w:rsid w:val="005968D0"/>
    <w:rsid w:val="005A3812"/>
    <w:rsid w:val="005A7091"/>
    <w:rsid w:val="005B1833"/>
    <w:rsid w:val="005D789C"/>
    <w:rsid w:val="005E3417"/>
    <w:rsid w:val="005E68A9"/>
    <w:rsid w:val="005E781F"/>
    <w:rsid w:val="00604792"/>
    <w:rsid w:val="00605D43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13FB"/>
    <w:rsid w:val="00632A45"/>
    <w:rsid w:val="00633D29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F29BC"/>
    <w:rsid w:val="006F5EB3"/>
    <w:rsid w:val="006F6789"/>
    <w:rsid w:val="006F67A5"/>
    <w:rsid w:val="00700219"/>
    <w:rsid w:val="00705DA4"/>
    <w:rsid w:val="00710231"/>
    <w:rsid w:val="00712E6B"/>
    <w:rsid w:val="00720183"/>
    <w:rsid w:val="00720F7F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3BE0"/>
    <w:rsid w:val="00777095"/>
    <w:rsid w:val="00780BAC"/>
    <w:rsid w:val="00784D0D"/>
    <w:rsid w:val="007865B7"/>
    <w:rsid w:val="007962F2"/>
    <w:rsid w:val="007A5CF9"/>
    <w:rsid w:val="007A69FC"/>
    <w:rsid w:val="007A6B46"/>
    <w:rsid w:val="007A6FA6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21FA6"/>
    <w:rsid w:val="008304F2"/>
    <w:rsid w:val="008402FF"/>
    <w:rsid w:val="00841EE3"/>
    <w:rsid w:val="0085203A"/>
    <w:rsid w:val="00852A01"/>
    <w:rsid w:val="00861861"/>
    <w:rsid w:val="00864EA1"/>
    <w:rsid w:val="008671BC"/>
    <w:rsid w:val="00867B34"/>
    <w:rsid w:val="00867DBE"/>
    <w:rsid w:val="008761D6"/>
    <w:rsid w:val="00882AF8"/>
    <w:rsid w:val="008869CF"/>
    <w:rsid w:val="00886C09"/>
    <w:rsid w:val="00887269"/>
    <w:rsid w:val="00887D7E"/>
    <w:rsid w:val="00890CA1"/>
    <w:rsid w:val="008918BB"/>
    <w:rsid w:val="00894467"/>
    <w:rsid w:val="00895CA0"/>
    <w:rsid w:val="008A05E6"/>
    <w:rsid w:val="008B4F8C"/>
    <w:rsid w:val="008C4128"/>
    <w:rsid w:val="008C637F"/>
    <w:rsid w:val="008D7E51"/>
    <w:rsid w:val="0091418A"/>
    <w:rsid w:val="009166BE"/>
    <w:rsid w:val="00917626"/>
    <w:rsid w:val="00921D88"/>
    <w:rsid w:val="00923AA6"/>
    <w:rsid w:val="009274AB"/>
    <w:rsid w:val="00932EFB"/>
    <w:rsid w:val="0093477E"/>
    <w:rsid w:val="0096196D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B2AEE"/>
    <w:rsid w:val="009C620B"/>
    <w:rsid w:val="009D280F"/>
    <w:rsid w:val="009D29C6"/>
    <w:rsid w:val="009D4DD2"/>
    <w:rsid w:val="009D5A4B"/>
    <w:rsid w:val="009E0802"/>
    <w:rsid w:val="009E5AA8"/>
    <w:rsid w:val="009E653E"/>
    <w:rsid w:val="009F1BFE"/>
    <w:rsid w:val="009F250F"/>
    <w:rsid w:val="00A06C17"/>
    <w:rsid w:val="00A1231B"/>
    <w:rsid w:val="00A20A5C"/>
    <w:rsid w:val="00A231CA"/>
    <w:rsid w:val="00A40690"/>
    <w:rsid w:val="00A6134F"/>
    <w:rsid w:val="00A663E0"/>
    <w:rsid w:val="00A66C88"/>
    <w:rsid w:val="00A67536"/>
    <w:rsid w:val="00A704E8"/>
    <w:rsid w:val="00A91CCB"/>
    <w:rsid w:val="00AA09C0"/>
    <w:rsid w:val="00AB57BF"/>
    <w:rsid w:val="00AB7B6F"/>
    <w:rsid w:val="00AC0681"/>
    <w:rsid w:val="00AD0CDB"/>
    <w:rsid w:val="00AD4461"/>
    <w:rsid w:val="00AD4A49"/>
    <w:rsid w:val="00AD5762"/>
    <w:rsid w:val="00AD5E33"/>
    <w:rsid w:val="00AE1B57"/>
    <w:rsid w:val="00AF77EE"/>
    <w:rsid w:val="00B00236"/>
    <w:rsid w:val="00B0029C"/>
    <w:rsid w:val="00B004E3"/>
    <w:rsid w:val="00B04580"/>
    <w:rsid w:val="00B07E5A"/>
    <w:rsid w:val="00B161FB"/>
    <w:rsid w:val="00B25F6C"/>
    <w:rsid w:val="00B40DBB"/>
    <w:rsid w:val="00B46B27"/>
    <w:rsid w:val="00B47E04"/>
    <w:rsid w:val="00B5276A"/>
    <w:rsid w:val="00B52D2B"/>
    <w:rsid w:val="00B53897"/>
    <w:rsid w:val="00B601A2"/>
    <w:rsid w:val="00B65CD5"/>
    <w:rsid w:val="00B6717C"/>
    <w:rsid w:val="00B71932"/>
    <w:rsid w:val="00B7546B"/>
    <w:rsid w:val="00B76A22"/>
    <w:rsid w:val="00B95ED6"/>
    <w:rsid w:val="00BA6A4E"/>
    <w:rsid w:val="00BB2315"/>
    <w:rsid w:val="00BB56D6"/>
    <w:rsid w:val="00BB5ED3"/>
    <w:rsid w:val="00BB7F19"/>
    <w:rsid w:val="00BD1BC4"/>
    <w:rsid w:val="00BD1FF2"/>
    <w:rsid w:val="00BD33DC"/>
    <w:rsid w:val="00BD4F87"/>
    <w:rsid w:val="00BE674F"/>
    <w:rsid w:val="00BF3AF1"/>
    <w:rsid w:val="00C00E5E"/>
    <w:rsid w:val="00C126A2"/>
    <w:rsid w:val="00C128B9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0B67"/>
    <w:rsid w:val="00CE1496"/>
    <w:rsid w:val="00CE18CF"/>
    <w:rsid w:val="00CE2E3B"/>
    <w:rsid w:val="00CE5193"/>
    <w:rsid w:val="00CE748C"/>
    <w:rsid w:val="00CF20FE"/>
    <w:rsid w:val="00D01782"/>
    <w:rsid w:val="00D05A0A"/>
    <w:rsid w:val="00D05BD3"/>
    <w:rsid w:val="00D07610"/>
    <w:rsid w:val="00D14B3F"/>
    <w:rsid w:val="00D214A0"/>
    <w:rsid w:val="00D22358"/>
    <w:rsid w:val="00D3066C"/>
    <w:rsid w:val="00D30DCD"/>
    <w:rsid w:val="00D31E47"/>
    <w:rsid w:val="00D348AF"/>
    <w:rsid w:val="00D477C2"/>
    <w:rsid w:val="00D528B6"/>
    <w:rsid w:val="00D56DBE"/>
    <w:rsid w:val="00D60259"/>
    <w:rsid w:val="00D60E1B"/>
    <w:rsid w:val="00D61598"/>
    <w:rsid w:val="00D6190D"/>
    <w:rsid w:val="00D76651"/>
    <w:rsid w:val="00D84369"/>
    <w:rsid w:val="00D863D1"/>
    <w:rsid w:val="00D8730D"/>
    <w:rsid w:val="00D87707"/>
    <w:rsid w:val="00D97951"/>
    <w:rsid w:val="00DA620F"/>
    <w:rsid w:val="00DB29C5"/>
    <w:rsid w:val="00DB2D6A"/>
    <w:rsid w:val="00DB3470"/>
    <w:rsid w:val="00DB3CBF"/>
    <w:rsid w:val="00DC7785"/>
    <w:rsid w:val="00DD1AEC"/>
    <w:rsid w:val="00DE1A69"/>
    <w:rsid w:val="00DE65B4"/>
    <w:rsid w:val="00DE6F45"/>
    <w:rsid w:val="00DF0C20"/>
    <w:rsid w:val="00DF4906"/>
    <w:rsid w:val="00DF713C"/>
    <w:rsid w:val="00E12649"/>
    <w:rsid w:val="00E17754"/>
    <w:rsid w:val="00E202BA"/>
    <w:rsid w:val="00E27B11"/>
    <w:rsid w:val="00E333BE"/>
    <w:rsid w:val="00E3415A"/>
    <w:rsid w:val="00E431AA"/>
    <w:rsid w:val="00E752A6"/>
    <w:rsid w:val="00E80537"/>
    <w:rsid w:val="00E827F4"/>
    <w:rsid w:val="00E8356C"/>
    <w:rsid w:val="00E84BBA"/>
    <w:rsid w:val="00E91423"/>
    <w:rsid w:val="00E91B97"/>
    <w:rsid w:val="00E941E3"/>
    <w:rsid w:val="00E961C5"/>
    <w:rsid w:val="00E971CE"/>
    <w:rsid w:val="00EA0A6E"/>
    <w:rsid w:val="00EA3DF7"/>
    <w:rsid w:val="00ED0DAB"/>
    <w:rsid w:val="00ED1246"/>
    <w:rsid w:val="00ED1AD8"/>
    <w:rsid w:val="00ED4219"/>
    <w:rsid w:val="00ED5C60"/>
    <w:rsid w:val="00EE58D4"/>
    <w:rsid w:val="00EE65E5"/>
    <w:rsid w:val="00EE798A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476B4"/>
    <w:rsid w:val="00F516EB"/>
    <w:rsid w:val="00F52D53"/>
    <w:rsid w:val="00F5781E"/>
    <w:rsid w:val="00F606A0"/>
    <w:rsid w:val="00F70F0F"/>
    <w:rsid w:val="00F7414D"/>
    <w:rsid w:val="00F84CDE"/>
    <w:rsid w:val="00F85FC0"/>
    <w:rsid w:val="00F91816"/>
    <w:rsid w:val="00F92477"/>
    <w:rsid w:val="00F9381D"/>
    <w:rsid w:val="00F941C9"/>
    <w:rsid w:val="00F94589"/>
    <w:rsid w:val="00F946F0"/>
    <w:rsid w:val="00F959CD"/>
    <w:rsid w:val="00FA3269"/>
    <w:rsid w:val="00FB15BF"/>
    <w:rsid w:val="00FB2788"/>
    <w:rsid w:val="00FB3094"/>
    <w:rsid w:val="00FB5500"/>
    <w:rsid w:val="00FB6601"/>
    <w:rsid w:val="00FC1710"/>
    <w:rsid w:val="00FC5031"/>
    <w:rsid w:val="00FD0D95"/>
    <w:rsid w:val="00FE2025"/>
    <w:rsid w:val="00FE2DF8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C9E48"/>
  <w15:chartTrackingRefBased/>
  <w15:docId w15:val="{0CA72F7A-8D12-4C4E-B92A-C36FE45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17"/>
    <w:pPr>
      <w:spacing w:after="0" w:line="240" w:lineRule="auto"/>
    </w:pPr>
    <w:rPr>
      <w:rFonts w:ascii="Verdana" w:eastAsia="Times New Roman" w:hAnsi="Verdana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671BC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180" w:line="288" w:lineRule="auto"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71BC"/>
    <w:pPr>
      <w:keepNext/>
      <w:keepLines/>
      <w:numPr>
        <w:ilvl w:val="1"/>
        <w:numId w:val="3"/>
      </w:numPr>
      <w:snapToGrid w:val="0"/>
      <w:spacing w:before="180" w:line="288" w:lineRule="auto"/>
      <w:jc w:val="both"/>
      <w:outlineLvl w:val="1"/>
    </w:pPr>
    <w:rPr>
      <w:rFonts w:ascii="Arial" w:hAnsi="Arial" w:cs="Arial"/>
      <w:b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GNormal">
    <w:name w:val="QLG Normal"/>
    <w:rsid w:val="005E3417"/>
    <w:pPr>
      <w:keepNext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671BC"/>
    <w:rPr>
      <w:rFonts w:ascii="Arial" w:eastAsia="Times New Roman" w:hAnsi="Arial" w:cs="Times New Roman"/>
      <w:b/>
      <w:bCs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8671BC"/>
    <w:rPr>
      <w:rFonts w:ascii="Arial" w:eastAsia="Times New Roman" w:hAnsi="Arial" w:cs="Arial"/>
      <w:b/>
      <w:color w:val="000000"/>
      <w:szCs w:val="20"/>
      <w:lang w:val="en-GB"/>
    </w:rPr>
  </w:style>
  <w:style w:type="paragraph" w:customStyle="1" w:styleId="Heading2NotBold">
    <w:name w:val="Heading 2 NotBold"/>
    <w:basedOn w:val="Heading2"/>
    <w:rsid w:val="008671BC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paragraph" w:customStyle="1" w:styleId="ListBullet2">
    <w:name w:val="ListBullet2"/>
    <w:basedOn w:val="Normal"/>
    <w:rsid w:val="001120BE"/>
    <w:pPr>
      <w:widowControl w:val="0"/>
      <w:numPr>
        <w:numId w:val="4"/>
      </w:numPr>
      <w:tabs>
        <w:tab w:val="clear" w:pos="720"/>
        <w:tab w:val="num" w:pos="1134"/>
      </w:tabs>
      <w:overflowPunct w:val="0"/>
      <w:autoSpaceDE w:val="0"/>
      <w:autoSpaceDN w:val="0"/>
      <w:adjustRightInd w:val="0"/>
      <w:spacing w:before="60" w:line="288" w:lineRule="auto"/>
      <w:ind w:left="1134" w:hanging="425"/>
    </w:pPr>
    <w:rPr>
      <w:rFonts w:ascii="Arial" w:hAnsi="Arial" w:cs="Arial"/>
      <w:szCs w:val="20"/>
      <w:lang w:eastAsia="en-US"/>
    </w:rPr>
  </w:style>
  <w:style w:type="paragraph" w:styleId="NoSpacing">
    <w:name w:val="No Spacing"/>
    <w:uiPriority w:val="1"/>
    <w:qFormat/>
    <w:rsid w:val="001120BE"/>
    <w:pPr>
      <w:spacing w:after="0" w:line="240" w:lineRule="auto"/>
    </w:pPr>
    <w:rPr>
      <w:rFonts w:ascii="Verdana" w:eastAsia="Times New Roman" w:hAnsi="Verdana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41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14D"/>
    <w:rPr>
      <w:rFonts w:ascii="Verdana" w:eastAsia="Times New Roman" w:hAnsi="Verdan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74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4D"/>
    <w:rPr>
      <w:rFonts w:ascii="Verdana" w:eastAsia="Times New Roman" w:hAnsi="Verdan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2266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3</cp:revision>
  <dcterms:created xsi:type="dcterms:W3CDTF">2024-03-07T17:47:00Z</dcterms:created>
  <dcterms:modified xsi:type="dcterms:W3CDTF">2024-03-07T17:48:00Z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8679fad90d5b4490ab37d5f561c4438fd85d7991305a7defe68c2c76d761f8b7</vt:lpwstr>
  </property>
</Properties>
</file>